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35" w:rsidRDefault="00FB7835" w:rsidP="00FB7835">
      <w:pPr>
        <w:jc w:val="both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                              УТВЕРЖДЕНО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                                                         Приказом руководителя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                                                                              ГБУЗ </w:t>
      </w:r>
      <w:r>
        <w:rPr>
          <w:rStyle w:val="fontstyle01"/>
          <w:rFonts w:hint="eastAsia"/>
        </w:rPr>
        <w:t>«</w:t>
      </w:r>
      <w:r>
        <w:rPr>
          <w:rStyle w:val="fontstyle01"/>
        </w:rPr>
        <w:t>РКВД</w:t>
      </w: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Style w:val="fontstyle01"/>
        </w:rPr>
        <w:t xml:space="preserve">                                                           </w:t>
      </w:r>
      <w:r w:rsidR="00F75853">
        <w:rPr>
          <w:rStyle w:val="fontstyle01"/>
        </w:rPr>
        <w:t xml:space="preserve">                                       от 10.08.2022</w:t>
      </w:r>
      <w:r>
        <w:rPr>
          <w:rStyle w:val="fontstyle01"/>
        </w:rPr>
        <w:t xml:space="preserve">г. № </w:t>
      </w:r>
      <w:r w:rsidR="00F75853">
        <w:rPr>
          <w:rStyle w:val="fontstyle01"/>
        </w:rPr>
        <w:t>82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>Правила обмена деловыми подарками и знаками делового гостеприимства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FB7835">
        <w:rPr>
          <w:rStyle w:val="fontstyle01"/>
          <w:b/>
        </w:rPr>
        <w:t xml:space="preserve">в ГБУЗ </w:t>
      </w:r>
      <w:r w:rsidRPr="00FB7835">
        <w:rPr>
          <w:rStyle w:val="fontstyle01"/>
          <w:rFonts w:hint="eastAsia"/>
          <w:b/>
        </w:rPr>
        <w:t>«</w:t>
      </w:r>
      <w:r w:rsidRPr="00FB7835">
        <w:rPr>
          <w:rStyle w:val="fontstyle01"/>
          <w:b/>
        </w:rPr>
        <w:t>РКВД</w:t>
      </w:r>
      <w:r w:rsidRPr="00FB7835">
        <w:rPr>
          <w:rStyle w:val="fontstyle01"/>
          <w:rFonts w:hint="eastAsia"/>
          <w:b/>
        </w:rPr>
        <w:t>»</w:t>
      </w:r>
    </w:p>
    <w:p w:rsidR="00FB7835" w:rsidRDefault="00FB7835" w:rsidP="00FB7835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Style w:val="fontstyle31"/>
        </w:rPr>
        <w:t>1. Общие положения</w:t>
      </w:r>
    </w:p>
    <w:p w:rsidR="00FB7835" w:rsidRDefault="00FB7835" w:rsidP="00FB783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1.1. Настоящие Правила включают в себя обязательные для соблюдения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всеми работниками ГБУЗ </w:t>
      </w:r>
      <w:r>
        <w:rPr>
          <w:rStyle w:val="fontstyle01"/>
          <w:rFonts w:hint="eastAsia"/>
        </w:rPr>
        <w:t>«</w:t>
      </w:r>
      <w:r>
        <w:rPr>
          <w:rStyle w:val="fontstyle01"/>
        </w:rPr>
        <w:t>РКВД</w:t>
      </w:r>
      <w:r>
        <w:rPr>
          <w:rStyle w:val="fontstyle01"/>
          <w:rFonts w:hint="eastAsia"/>
        </w:rPr>
        <w:t>»</w:t>
      </w:r>
      <w:r>
        <w:rPr>
          <w:rStyle w:val="fontstyle01"/>
        </w:rPr>
        <w:t xml:space="preserve"> (далее - учреждение)</w:t>
      </w:r>
      <w:r>
        <w:rPr>
          <w:rFonts w:ascii="TimesNewRomanPS-ItalicMT" w:hAnsi="TimesNewRomanPS-ItalicMT"/>
          <w:i/>
          <w:iCs/>
          <w:color w:val="000000"/>
          <w:sz w:val="18"/>
          <w:szCs w:val="18"/>
        </w:rPr>
        <w:br/>
      </w:r>
      <w:r>
        <w:rPr>
          <w:rStyle w:val="fontstyle01"/>
        </w:rPr>
        <w:t>основные принципы и правила служебного поведения при обмене деловыми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подарками и знаками делового гостеприимства в целях надлежащего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исполнения ими своих трудовых обязанностей, укрепления авторитета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учреждения, доверия и уважительного отношения к ней.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1.2. Под терминами «деловой подарок», «знак делового гостеприимства»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понимаются подарки, полученные в связи: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- с должностным положением или в связи с исполнением служебных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(должностных) обязанностей;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- протокольными мероприятиями, служебными командировками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другими официальными мероприятиями.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1.3. Правила разработаны в </w:t>
      </w:r>
      <w:proofErr w:type="gramStart"/>
      <w:r>
        <w:rPr>
          <w:rStyle w:val="fontstyle01"/>
        </w:rPr>
        <w:t>соответствии</w:t>
      </w:r>
      <w:proofErr w:type="gramEnd"/>
      <w:r>
        <w:rPr>
          <w:rStyle w:val="fontstyle01"/>
        </w:rPr>
        <w:t xml:space="preserve"> с положениями Конституции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Российской Федерации, Федерального закона Российской Федерации от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25.12.2008 № 273-ФЗ «О противодействии коррупции», а также иных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федеральных законов, нормативных правовых актов Президента Российской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Федерации, Правительства Российской Федерации, других нормативных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правовых актов Российской Федерации, внутренних документов учреждения,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 учетом Методических рекомендаций по разработке и принятию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организациями мер по предупреждению и противодействию коррупции,</w:t>
      </w:r>
      <w:r>
        <w:br/>
      </w:r>
      <w:r>
        <w:rPr>
          <w:rStyle w:val="fontstyle01"/>
        </w:rPr>
        <w:t>утвержденных Министерством труда и социальной защиты Российской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Федерации.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1.4.</w:t>
      </w:r>
      <w:proofErr w:type="gramEnd"/>
      <w:r>
        <w:rPr>
          <w:rStyle w:val="fontstyle01"/>
        </w:rPr>
        <w:t xml:space="preserve"> Учреждение поддерживает корпоративную культуру, в которой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деловое гостеприимство и представительские мероприятия рассматриваются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только как инструмент для установления и поддержания деловых отношений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 как проявление общепринятой вежливости в ходе деятельности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учреждения.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1.5. В ходе исполнения своих трудовых обязанностей работникам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учреждения надлежит руководствоваться принципами и требованиями,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установленными настоящими Правилами.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1.6. Ознакомление работников учреждения с настоящими Правилами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производится при приеме на работу, под подпись.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1.7. Учреждение осуществляет регулярный мониторинг хода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эффективности реализации </w:t>
      </w:r>
      <w:proofErr w:type="spellStart"/>
      <w:r>
        <w:rPr>
          <w:rStyle w:val="fontstyle01"/>
        </w:rPr>
        <w:t>антикоррупционной</w:t>
      </w:r>
      <w:proofErr w:type="spellEnd"/>
      <w:r>
        <w:rPr>
          <w:rStyle w:val="fontstyle01"/>
        </w:rPr>
        <w:t xml:space="preserve"> политики, в частности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настоящего Положения. Если по результатам мониторинга возникают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сомнения в эффективности реализуемых </w:t>
      </w:r>
      <w:proofErr w:type="spellStart"/>
      <w:r>
        <w:rPr>
          <w:rStyle w:val="fontstyle01"/>
        </w:rPr>
        <w:t>антикоррупционных</w:t>
      </w:r>
      <w:proofErr w:type="spellEnd"/>
      <w:r>
        <w:rPr>
          <w:rStyle w:val="fontstyle01"/>
        </w:rPr>
        <w:t xml:space="preserve"> мероприятий,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настоящие Правила вносятся изменения и дополнения. Пересмотр настоящих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Правил проводится также в </w:t>
      </w:r>
      <w:proofErr w:type="gramStart"/>
      <w:r>
        <w:rPr>
          <w:rStyle w:val="fontstyle01"/>
        </w:rPr>
        <w:t>случае</w:t>
      </w:r>
      <w:proofErr w:type="gramEnd"/>
      <w:r>
        <w:rPr>
          <w:rStyle w:val="fontstyle01"/>
        </w:rPr>
        <w:t xml:space="preserve"> внесения изменений в Трудовой кодекс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Российской Федерации и законодательство о противодействии коррупции,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изменения организационно-правовой формы учреждения и т.д.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>2. Требования к деловым подаркам и знакам делового гостеприимства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2.1. Деловые подарки и знаки делового гостеприимства являются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общепринятым проявлением вежливости при осуществлении деятельности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учреждения.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2.2. Деловые подарки, подлежащие дарению, и знаки делового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гостеприимства должны быть </w:t>
      </w:r>
      <w:proofErr w:type="gramStart"/>
      <w:r>
        <w:rPr>
          <w:rStyle w:val="fontstyle01"/>
        </w:rPr>
        <w:t>вручены и оказаны</w:t>
      </w:r>
      <w:proofErr w:type="gramEnd"/>
      <w:r>
        <w:rPr>
          <w:rStyle w:val="fontstyle01"/>
        </w:rPr>
        <w:t xml:space="preserve"> только от имени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учреждения.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2.3. Деловые подарки, подлежащие дарению, и знаки делового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гостеприимства не должны:</w:t>
      </w:r>
    </w:p>
    <w:p w:rsidR="00FB7835" w:rsidRDefault="00FB7835" w:rsidP="00FB783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а) быть дорогостоящими (стоимостью более трех тысяч рублей, за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исключением дарения в связи с протокольными и иными официальными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мероприятиями) или предметами роскоши;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б) создавать для получателя подарка обязательства, связанные с его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должностным положением или исполнением им должностных обязанностей;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в) представлять собой скрытое вознаграждение за услугу, действие или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бездействие, попустительство или покровительство, предоставление прав или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принятие определенных решений либо попытку оказать влияние на</w:t>
      </w:r>
      <w:r>
        <w:br/>
      </w:r>
      <w:r>
        <w:rPr>
          <w:rStyle w:val="fontstyle01"/>
        </w:rPr>
        <w:t>получателя с иной незаконной или неэтичной целью;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г) создавать </w:t>
      </w:r>
      <w:proofErr w:type="spellStart"/>
      <w:r>
        <w:rPr>
          <w:rStyle w:val="fontstyle01"/>
        </w:rPr>
        <w:t>репутационный</w:t>
      </w:r>
      <w:proofErr w:type="spellEnd"/>
      <w:r>
        <w:rPr>
          <w:rStyle w:val="fontstyle01"/>
        </w:rPr>
        <w:t xml:space="preserve"> риск для учреждения, то есть ставить под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сомнение имидж или деловую репутацию учреждения или его работников;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д</w:t>
      </w:r>
      <w:proofErr w:type="spellEnd"/>
      <w:r>
        <w:rPr>
          <w:rStyle w:val="fontstyle01"/>
        </w:rPr>
        <w:t>) быть в форме наличных, безналичных денежных средств, ценных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бумаг, драгоценных металлов.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2.4. Деловые подарки, подлежащие дарению, и знаки делового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гостеприимства могут быть прямо связаны с установленными целями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деятельности учреждения с памятными датами, юбилеями,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общенациональными, профессиональными праздниками.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>3. Права и обязанности работников при обмене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деловыми подарками и знаками делового гостеприимства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3.1. Работники, представляя интересы учреждения или действуя от ее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имени, должны соблюдать границы допустимого поведения при обмене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деловыми подарками и проявлении делового гостеприимства.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3.2. Работники вправе дарить третьим лицам и получать от них деловые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подарки, организовывать и участвовать в представительских </w:t>
      </w:r>
      <w:proofErr w:type="gramStart"/>
      <w:r>
        <w:rPr>
          <w:rStyle w:val="fontstyle01"/>
        </w:rPr>
        <w:t>мероприятиях</w:t>
      </w:r>
      <w:proofErr w:type="gramEnd"/>
      <w:r>
        <w:rPr>
          <w:rStyle w:val="fontstyle01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если это законно, этично и делается исключительно в деловых целях,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определенных настоящим Положением.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3.3. При получении делового подарка или знаков делового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гостеприимства работники обязаны принимать меры по недопущению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возможности возникновения конфликта интересов.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3.4. </w:t>
      </w:r>
      <w:proofErr w:type="gramStart"/>
      <w:r>
        <w:rPr>
          <w:rStyle w:val="fontstyle01"/>
        </w:rPr>
        <w:t>Работники не вправе использовать служебное положение в личных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целях, включая использование имущества учреждения, в том числе: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а) для получения подарков, вознаграждения и иных выгод для себя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лично и других лиц в обмен на оказание учреждением каких-либо услуг,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осуществления либо неосуществления определенных действий, передачи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информации, составляющей коммерческую тайну;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б) получения подарков, вознаграждения и иных выгод для себя лично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других лиц в процессе ведения дел учреждения, как до, так и после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проведения переговоров о заключении гражданско-правовых договоров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иных сделок.</w:t>
      </w:r>
    </w:p>
    <w:p w:rsidR="00FB7835" w:rsidRDefault="00FB7835" w:rsidP="00FB783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3.5. Работники должны отказываться от предложений, получения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подарков, оплаты их расходов и тому подобного, когда подобные действия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могут повлиять или создать впечатление о влиянии на исход сделки или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принимаемые учреждением решения.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3.6. Учреждение может принять решение об участии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благотворительных мероприятиях, направленных на создание и упрочение</w:t>
      </w:r>
      <w:r>
        <w:br/>
      </w:r>
      <w:r>
        <w:rPr>
          <w:rStyle w:val="fontstyle01"/>
        </w:rPr>
        <w:t>своего имиджа. При этом план и бюджет участия в данных мероприятиях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утверждается руководителем учреждения.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3.7. В случае осуществления спонсорских, благотворительных программ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учреждение должно предварительно удостовериться, что предоставляемая им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помощь не будет использована в коррупционных целях или иным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незаконным путем.</w:t>
      </w:r>
    </w:p>
    <w:p w:rsidR="00FB7835" w:rsidRDefault="00FB7835" w:rsidP="00FB783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3.8.Работники обязаны:</w:t>
      </w:r>
    </w:p>
    <w:p w:rsidR="00FB7835" w:rsidRDefault="00FB7835" w:rsidP="00FB7835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Style w:val="fontstyle01"/>
        </w:rPr>
        <w:t>а) при получении делового подарка или знаков делового гостеприимства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принять меры по недопущению возможности возникновения конфликта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интересов;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б) в случае возникновения конфликта интересов или возможности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возникновения конфликта интересов при получении делового подарка или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знаков делового гостеприимства в письменной форме уведомить об этом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работодателя;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в) </w:t>
      </w:r>
      <w:proofErr w:type="gramStart"/>
      <w:r>
        <w:rPr>
          <w:rStyle w:val="fontstyle01"/>
        </w:rPr>
        <w:t>сообщить в письменной форме о получении делового подарка и сдать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его (за исключением канцелярских принадлежностей, которые в рамках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официальных мероприятий и командировок предоставлены каждому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участнику в целях исполнения им своих должностных обязанностей, цветов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ценных подарков, которые вручены в качестве поощрения (награды)).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3.9. </w:t>
      </w:r>
      <w:proofErr w:type="gramStart"/>
      <w:r>
        <w:rPr>
          <w:rStyle w:val="fontstyle01"/>
        </w:rPr>
        <w:t>Работникам учреждения запрещается: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а) в ходе проведения деловых переговоров, при заключении договоров, 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также в иных случаях, когда подобные действия могут повлиять или создать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впечатление об их влиянии на принимаемые решения, принимать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предложения от организаций или третьих лиц о вручении деловых подарков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 об оказании знаков делового гостеприимства;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б) просить, требовать, вынуждать контрагентов или иных лиц дарить им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либо лицам, с которыми они состоят в близком родстве или свойстве,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деловые подарки и (или) оказывать в их пользу знаки делового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гостеприимства;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в) принимать подарки в форме наличных, безналичных денежных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средств, ценных бумаг, драгоценных металлов.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>4.Ответственность работников</w:t>
      </w:r>
      <w:proofErr w:type="gramEnd"/>
    </w:p>
    <w:p w:rsidR="00FE0447" w:rsidRPr="00FB7835" w:rsidRDefault="00FB7835" w:rsidP="00FB783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4.1. Работники учреждения несут дисциплинарную, административную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иную, предусмотренную законодательством Российской Федерации,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ответственность за неисполнение настоящих Правил.</w:t>
      </w:r>
    </w:p>
    <w:sectPr w:rsidR="00FE0447" w:rsidRPr="00FB7835" w:rsidSect="00FE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835"/>
    <w:rsid w:val="00ED1CAD"/>
    <w:rsid w:val="00F75853"/>
    <w:rsid w:val="00FB7835"/>
    <w:rsid w:val="00FE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B783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B7835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FB783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1181</Words>
  <Characters>6734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2022-08-10T07:46:00Z</cp:lastPrinted>
  <dcterms:created xsi:type="dcterms:W3CDTF">2022-08-09T12:57:00Z</dcterms:created>
  <dcterms:modified xsi:type="dcterms:W3CDTF">2022-08-10T07:52:00Z</dcterms:modified>
</cp:coreProperties>
</file>